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F4382" w14:textId="7B146045" w:rsidR="001C6D2E" w:rsidRPr="001C6D2E" w:rsidRDefault="001C6D2E" w:rsidP="001C6D2E">
      <w:pPr>
        <w:rPr>
          <w:rFonts w:ascii="Century Gothic" w:eastAsia="Times New Roman" w:hAnsi="Century Gothic"/>
          <w:b/>
          <w:bCs/>
          <w:sz w:val="28"/>
          <w:szCs w:val="28"/>
        </w:rPr>
      </w:pPr>
      <w:r w:rsidRPr="001C6D2E">
        <w:rPr>
          <w:rFonts w:ascii="Century Gothic" w:eastAsia="Times New Roman" w:hAnsi="Century Gothic"/>
          <w:b/>
          <w:bCs/>
          <w:sz w:val="28"/>
          <w:szCs w:val="28"/>
        </w:rPr>
        <w:t>Rapport fra anleggsutvalget</w:t>
      </w:r>
    </w:p>
    <w:p w14:paraId="57BE4355" w14:textId="77777777" w:rsidR="001C6D2E" w:rsidRPr="001C6D2E" w:rsidRDefault="001C6D2E" w:rsidP="001C6D2E">
      <w:pPr>
        <w:rPr>
          <w:rFonts w:eastAsia="Times New Roman"/>
        </w:rPr>
      </w:pPr>
    </w:p>
    <w:p w14:paraId="18BF7B73" w14:textId="77777777" w:rsidR="001C6D2E" w:rsidRPr="001C6D2E" w:rsidRDefault="001C6D2E" w:rsidP="001C6D2E">
      <w:pPr>
        <w:rPr>
          <w:rFonts w:ascii="Century Gothic" w:eastAsia="Times New Roman" w:hAnsi="Century Gothic"/>
        </w:rPr>
      </w:pPr>
      <w:r w:rsidRPr="001C6D2E">
        <w:rPr>
          <w:rFonts w:ascii="Century Gothic" w:eastAsia="Times New Roman" w:hAnsi="Century Gothic"/>
        </w:rPr>
        <w:t xml:space="preserve">Prosjektet med å renovere Valle Hovin med forberedelse til takoverbygg startet opp i mars 2022. Prosjektet er i rute og forventes ferdigstilt desember 2023. </w:t>
      </w:r>
    </w:p>
    <w:p w14:paraId="7923A36F" w14:textId="77777777" w:rsidR="001C6D2E" w:rsidRPr="001C6D2E" w:rsidRDefault="001C6D2E" w:rsidP="001C6D2E">
      <w:pPr>
        <w:rPr>
          <w:rFonts w:ascii="Century Gothic" w:eastAsia="Times New Roman" w:hAnsi="Century Gothic"/>
        </w:rPr>
      </w:pPr>
    </w:p>
    <w:p w14:paraId="653456ED" w14:textId="77777777" w:rsidR="001C6D2E" w:rsidRPr="001C6D2E" w:rsidRDefault="001C6D2E" w:rsidP="001C6D2E">
      <w:pPr>
        <w:rPr>
          <w:rFonts w:ascii="Century Gothic" w:eastAsia="Times New Roman" w:hAnsi="Century Gothic"/>
        </w:rPr>
      </w:pPr>
      <w:r w:rsidRPr="001C6D2E">
        <w:rPr>
          <w:rFonts w:ascii="Century Gothic" w:eastAsia="Times New Roman" w:hAnsi="Century Gothic"/>
        </w:rPr>
        <w:t xml:space="preserve">Etter oppstart ble det en lengre tautrekning rundt adkomst til indre bane hvor planen var en gangbru, noe vi mente var en dårlig løsning. Etter en krevende politisk prosess hvor sittende bystyre med AP, SV og MDG i to omganger forsøkte å stoppe et lovlig fattet vedtak om kulvert, fikk forslaget flertall i forbindelse med revidert budsjett. Det betyr at adkomsten blir igjennom en kulvert med rullestolheis og enkle toalettfasiliteter. </w:t>
      </w:r>
    </w:p>
    <w:p w14:paraId="6DFDAE28" w14:textId="77777777" w:rsidR="001C6D2E" w:rsidRPr="001C6D2E" w:rsidRDefault="001C6D2E" w:rsidP="001C6D2E">
      <w:pPr>
        <w:rPr>
          <w:rFonts w:ascii="Century Gothic" w:eastAsia="Times New Roman" w:hAnsi="Century Gothic"/>
        </w:rPr>
      </w:pPr>
    </w:p>
    <w:p w14:paraId="62BDB4E8" w14:textId="23F7A18F" w:rsidR="001C6D2E" w:rsidRPr="001C6D2E" w:rsidRDefault="001C6D2E" w:rsidP="001C6D2E">
      <w:pPr>
        <w:rPr>
          <w:rFonts w:eastAsia="Times New Roman"/>
        </w:rPr>
      </w:pPr>
      <w:r w:rsidRPr="001C6D2E">
        <w:rPr>
          <w:rFonts w:ascii="Century Gothic" w:eastAsia="Times New Roman" w:hAnsi="Century Gothic"/>
        </w:rPr>
        <w:t xml:space="preserve">En bebudet kuttliste som ville bety at man ikke bygger </w:t>
      </w:r>
      <w:proofErr w:type="spellStart"/>
      <w:r w:rsidRPr="001C6D2E">
        <w:rPr>
          <w:rFonts w:ascii="Century Gothic" w:eastAsia="Times New Roman" w:hAnsi="Century Gothic"/>
        </w:rPr>
        <w:t>speakerbu</w:t>
      </w:r>
      <w:proofErr w:type="spellEnd"/>
      <w:r w:rsidRPr="001C6D2E">
        <w:rPr>
          <w:rFonts w:ascii="Century Gothic" w:eastAsia="Times New Roman" w:hAnsi="Century Gothic"/>
        </w:rPr>
        <w:t xml:space="preserve"> og sekretariat ved målgang er også trukket tilbake. Det betyr at vi får en meget attraktiv bane når den står ferdig.</w:t>
      </w:r>
    </w:p>
    <w:p w14:paraId="3A02467F" w14:textId="77777777" w:rsidR="001C6D2E" w:rsidRPr="001C6D2E" w:rsidRDefault="001C6D2E" w:rsidP="001C6D2E">
      <w:pPr>
        <w:rPr>
          <w:rFonts w:ascii="Century Gothic" w:eastAsia="Times New Roman" w:hAnsi="Century Gothic"/>
        </w:rPr>
      </w:pPr>
    </w:p>
    <w:p w14:paraId="30788E45" w14:textId="218934BC" w:rsidR="001C6D2E" w:rsidRPr="001C6D2E" w:rsidRDefault="001C6D2E" w:rsidP="001C6D2E">
      <w:pPr>
        <w:rPr>
          <w:rFonts w:ascii="Century Gothic" w:eastAsia="Times New Roman" w:hAnsi="Century Gothic"/>
        </w:rPr>
      </w:pPr>
      <w:r w:rsidRPr="001C6D2E">
        <w:rPr>
          <w:rFonts w:ascii="Century Gothic" w:eastAsia="Times New Roman" w:hAnsi="Century Gothic"/>
        </w:rPr>
        <w:t xml:space="preserve">Utover høsten startet prosessen med å få et vedtak om å bygge tak. Det ble tydelig at veien frem ligger i energibesparende tiltak hvor solceller på taket vil være et svært viktig tiltak. Derfor inngikk Interesseorganisasjonen for Valle Hovin en avtale med Vålerenga Kultur- og Idrettspark om å gjøre felles sak for energibesparende tiltak for Valle Hovin feltet. Dette endte med et forslag fremmet av FrP, H og V om å bevilge penger til en utredelse av konsekvensene med energieffektiviserende tiltak som kunne gjort Valle Hovin isbane energipositivt. Forslaget fikk mot alle ods ikke flertall, noe som var svært bemerkelsesverdig da uttalte miljøpartier som MDG og SV ikke støtter et praktisk energitiltak som kunne spart byens skattebetalere for millioner i året. </w:t>
      </w:r>
    </w:p>
    <w:p w14:paraId="27B8C86C" w14:textId="77777777" w:rsidR="001C6D2E" w:rsidRPr="001C6D2E" w:rsidRDefault="001C6D2E" w:rsidP="001C6D2E">
      <w:pPr>
        <w:rPr>
          <w:rFonts w:ascii="Century Gothic" w:eastAsia="Times New Roman" w:hAnsi="Century Gothic"/>
        </w:rPr>
      </w:pPr>
    </w:p>
    <w:p w14:paraId="22D20A97" w14:textId="76ED8C95" w:rsidR="001C6D2E" w:rsidRPr="001C6D2E" w:rsidRDefault="001C6D2E" w:rsidP="001C6D2E">
      <w:pPr>
        <w:rPr>
          <w:rFonts w:ascii="Century Gothic" w:eastAsia="Times New Roman" w:hAnsi="Century Gothic"/>
        </w:rPr>
      </w:pPr>
      <w:r w:rsidRPr="001C6D2E">
        <w:rPr>
          <w:rFonts w:ascii="Century Gothic" w:eastAsia="Times New Roman" w:hAnsi="Century Gothic"/>
        </w:rPr>
        <w:t>Planene er å jobbe videre med dette mot revidert budsjett</w:t>
      </w:r>
      <w:r w:rsidRPr="001C6D2E">
        <w:rPr>
          <w:rFonts w:ascii="Century Gothic" w:eastAsia="Times New Roman" w:hAnsi="Century Gothic"/>
        </w:rPr>
        <w:t xml:space="preserve"> 2023</w:t>
      </w:r>
      <w:r w:rsidRPr="001C6D2E">
        <w:rPr>
          <w:rFonts w:ascii="Century Gothic" w:eastAsia="Times New Roman" w:hAnsi="Century Gothic"/>
        </w:rPr>
        <w:t>. Det langsiktige målet er at tak bygges over Valle Hovin som en forlengelse av pågående prosjekt.</w:t>
      </w:r>
    </w:p>
    <w:p w14:paraId="1237168F" w14:textId="66692B1D" w:rsidR="001C6D2E" w:rsidRPr="001C6D2E" w:rsidRDefault="001C6D2E" w:rsidP="001C6D2E">
      <w:pPr>
        <w:rPr>
          <w:rFonts w:ascii="Century Gothic" w:eastAsia="Times New Roman" w:hAnsi="Century Gothic"/>
        </w:rPr>
      </w:pPr>
    </w:p>
    <w:p w14:paraId="6BA7D618" w14:textId="1BA85EE5" w:rsidR="001C6D2E" w:rsidRPr="001C6D2E" w:rsidRDefault="001C6D2E" w:rsidP="001C6D2E">
      <w:pPr>
        <w:rPr>
          <w:rFonts w:ascii="Century Gothic" w:eastAsia="Times New Roman" w:hAnsi="Century Gothic"/>
        </w:rPr>
      </w:pPr>
      <w:r w:rsidRPr="001C6D2E">
        <w:rPr>
          <w:rFonts w:ascii="Century Gothic" w:eastAsia="Times New Roman" w:hAnsi="Century Gothic"/>
        </w:rPr>
        <w:t>På vegne av Anleggsutvalget</w:t>
      </w:r>
    </w:p>
    <w:p w14:paraId="254D4771" w14:textId="20BA8222" w:rsidR="001C6D2E" w:rsidRPr="001C6D2E" w:rsidRDefault="001C6D2E" w:rsidP="001C6D2E">
      <w:pPr>
        <w:rPr>
          <w:rFonts w:ascii="Century Gothic" w:eastAsia="Times New Roman" w:hAnsi="Century Gothic"/>
        </w:rPr>
      </w:pPr>
    </w:p>
    <w:p w14:paraId="2E1F2227" w14:textId="5FC8D446" w:rsidR="001C6D2E" w:rsidRPr="001C6D2E" w:rsidRDefault="001C6D2E" w:rsidP="001C6D2E">
      <w:pPr>
        <w:rPr>
          <w:rFonts w:ascii="Century Gothic" w:eastAsia="Times New Roman" w:hAnsi="Century Gothic"/>
        </w:rPr>
      </w:pPr>
      <w:r w:rsidRPr="001C6D2E">
        <w:rPr>
          <w:rFonts w:ascii="Century Gothic" w:eastAsia="Times New Roman" w:hAnsi="Century Gothic"/>
        </w:rPr>
        <w:t>Henning Hagelund</w:t>
      </w:r>
    </w:p>
    <w:p w14:paraId="36847844" w14:textId="09685025" w:rsidR="001C6D2E" w:rsidRPr="001C6D2E" w:rsidRDefault="001C6D2E" w:rsidP="001C6D2E">
      <w:pPr>
        <w:rPr>
          <w:rFonts w:eastAsia="Times New Roman"/>
        </w:rPr>
      </w:pPr>
      <w:r w:rsidRPr="001C6D2E">
        <w:rPr>
          <w:rFonts w:ascii="Century Gothic" w:eastAsia="Times New Roman" w:hAnsi="Century Gothic"/>
        </w:rPr>
        <w:t>Leder</w:t>
      </w:r>
    </w:p>
    <w:p w14:paraId="65A15F8A" w14:textId="77777777" w:rsidR="000C6AF5" w:rsidRPr="001C6D2E" w:rsidRDefault="001C6D2E"/>
    <w:sectPr w:rsidR="000C6AF5" w:rsidRPr="001C6D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6FEF6" w14:textId="77777777" w:rsidR="001C6D2E" w:rsidRDefault="001C6D2E" w:rsidP="001C6D2E">
      <w:r>
        <w:separator/>
      </w:r>
    </w:p>
  </w:endnote>
  <w:endnote w:type="continuationSeparator" w:id="0">
    <w:p w14:paraId="0F621A6E" w14:textId="77777777" w:rsidR="001C6D2E" w:rsidRDefault="001C6D2E" w:rsidP="001C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6C447" w14:textId="77777777" w:rsidR="001C6D2E" w:rsidRDefault="001C6D2E" w:rsidP="001C6D2E">
      <w:r>
        <w:separator/>
      </w:r>
    </w:p>
  </w:footnote>
  <w:footnote w:type="continuationSeparator" w:id="0">
    <w:p w14:paraId="75F14BC3" w14:textId="77777777" w:rsidR="001C6D2E" w:rsidRDefault="001C6D2E" w:rsidP="001C6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D2E"/>
    <w:rsid w:val="001C6D2E"/>
    <w:rsid w:val="00201045"/>
    <w:rsid w:val="00555FC3"/>
    <w:rsid w:val="00785483"/>
    <w:rsid w:val="009B53F1"/>
    <w:rsid w:val="00CA73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D46C6"/>
  <w15:chartTrackingRefBased/>
  <w15:docId w15:val="{4B70F81C-598E-4BCE-B751-6697C4C3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D2E"/>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38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1509</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Hagelund</dc:creator>
  <cp:keywords/>
  <dc:description/>
  <cp:lastModifiedBy>Henning Hagelund</cp:lastModifiedBy>
  <cp:revision>1</cp:revision>
  <dcterms:created xsi:type="dcterms:W3CDTF">2023-03-23T07:17:00Z</dcterms:created>
  <dcterms:modified xsi:type="dcterms:W3CDTF">2023-03-23T07:21:00Z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dc6714-9f23-4030-b547-8c94b19e0b7a_Enabled">
    <vt:lpwstr>true</vt:lpwstr>
  </property>
  <property fmtid="{D5CDD505-2E9C-101B-9397-08002B2CF9AE}" pid="3" name="MSIP_Label_f5dc6714-9f23-4030-b547-8c94b19e0b7a_SetDate">
    <vt:lpwstr>2023-03-23T07:17:03Z</vt:lpwstr>
  </property>
  <property fmtid="{D5CDD505-2E9C-101B-9397-08002B2CF9AE}" pid="4" name="MSIP_Label_f5dc6714-9f23-4030-b547-8c94b19e0b7a_Method">
    <vt:lpwstr>Standard</vt:lpwstr>
  </property>
  <property fmtid="{D5CDD505-2E9C-101B-9397-08002B2CF9AE}" pid="5" name="MSIP_Label_f5dc6714-9f23-4030-b547-8c94b19e0b7a_Name">
    <vt:lpwstr>Internal Information (R3)</vt:lpwstr>
  </property>
  <property fmtid="{D5CDD505-2E9C-101B-9397-08002B2CF9AE}" pid="6" name="MSIP_Label_f5dc6714-9f23-4030-b547-8c94b19e0b7a_SiteId">
    <vt:lpwstr>acbd4e6b-e845-4677-853c-a8d24faf3655</vt:lpwstr>
  </property>
  <property fmtid="{D5CDD505-2E9C-101B-9397-08002B2CF9AE}" pid="7" name="MSIP_Label_f5dc6714-9f23-4030-b547-8c94b19e0b7a_ActionId">
    <vt:lpwstr>29debfac-6c8b-4a2f-9061-17a6ae85c83c</vt:lpwstr>
  </property>
  <property fmtid="{D5CDD505-2E9C-101B-9397-08002B2CF9AE}" pid="8" name="MSIP_Label_f5dc6714-9f23-4030-b547-8c94b19e0b7a_ContentBits">
    <vt:lpwstr>0</vt:lpwstr>
  </property>
</Properties>
</file>